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BFB83" w14:textId="77777777" w:rsidR="00E95552" w:rsidRDefault="00E95552" w:rsidP="00CA7491">
      <w:pPr>
        <w:jc w:val="center"/>
        <w:rPr>
          <w:b/>
          <w:bCs/>
        </w:rPr>
      </w:pPr>
    </w:p>
    <w:p w14:paraId="5899D43D" w14:textId="643ED05A" w:rsidR="00CA7491" w:rsidRPr="00CA7491" w:rsidRDefault="00CA7491" w:rsidP="00CA7491">
      <w:pPr>
        <w:jc w:val="center"/>
        <w:rPr>
          <w:b/>
          <w:bCs/>
        </w:rPr>
      </w:pPr>
      <w:r w:rsidRPr="00CA7491">
        <w:rPr>
          <w:b/>
          <w:bCs/>
        </w:rPr>
        <w:t>Travel and Expense Policy and Procedures:</w:t>
      </w:r>
    </w:p>
    <w:p w14:paraId="1F8A7F71" w14:textId="77777777" w:rsidR="00CA7491" w:rsidRDefault="00CA7491" w:rsidP="00CA7491"/>
    <w:p w14:paraId="5FDEF62A" w14:textId="3A4FB975" w:rsidR="00CA7491" w:rsidRPr="00CA7491" w:rsidRDefault="00CA7491" w:rsidP="00CA7491">
      <w:pPr>
        <w:rPr>
          <w:b/>
          <w:bCs/>
        </w:rPr>
      </w:pPr>
      <w:r w:rsidRPr="00CA7491">
        <w:rPr>
          <w:b/>
          <w:bCs/>
        </w:rPr>
        <w:t xml:space="preserve">1. GENERAL TRAVEL ARRANGEMENTS </w:t>
      </w:r>
    </w:p>
    <w:p w14:paraId="392C8556" w14:textId="707A4527" w:rsidR="00CA7491" w:rsidRDefault="00CA7491" w:rsidP="00CA7491">
      <w:r>
        <w:t xml:space="preserve">1.1. Meeting participants are required to be present for the entire period of meeting and travel is to be scheduled accordingly. </w:t>
      </w:r>
    </w:p>
    <w:p w14:paraId="42F0698D" w14:textId="33EE2DEC" w:rsidR="00CA7491" w:rsidRDefault="00CA7491" w:rsidP="00CA7491">
      <w:r>
        <w:t xml:space="preserve">1.2. Any exceptions to all mentioned rules listed in this Travel and Expense Policy should be discussed and approved in advance by ELF or they will not be reimbursed. </w:t>
      </w:r>
    </w:p>
    <w:p w14:paraId="1C0E1B45" w14:textId="53649511" w:rsidR="00CA7491" w:rsidRPr="00CA7491" w:rsidRDefault="00CA7491" w:rsidP="00CA7491">
      <w:pPr>
        <w:rPr>
          <w:b/>
          <w:bCs/>
        </w:rPr>
      </w:pPr>
      <w:r w:rsidRPr="00CA7491">
        <w:rPr>
          <w:b/>
          <w:bCs/>
        </w:rPr>
        <w:t xml:space="preserve">2. AIR TRAVEL </w:t>
      </w:r>
    </w:p>
    <w:p w14:paraId="74ED106E" w14:textId="53AF10E5" w:rsidR="00CA7491" w:rsidRDefault="00CA7491" w:rsidP="00CA7491">
      <w:r>
        <w:t xml:space="preserve">2.1. ELF requires that participants book their flight tickets via BTA (ELF official travel partner) to attend the above-mentioned events, within two weeks of the date of the invitation. </w:t>
      </w:r>
      <w:proofErr w:type="gramStart"/>
      <w:r>
        <w:t>Alternatively</w:t>
      </w:r>
      <w:proofErr w:type="gramEnd"/>
      <w:r>
        <w:t xml:space="preserve"> the ELF office may work with BTA on your behalf. </w:t>
      </w:r>
    </w:p>
    <w:p w14:paraId="774AA9CD" w14:textId="6F4BADCA" w:rsidR="00CA7491" w:rsidRDefault="00CA7491" w:rsidP="00CA7491">
      <w:r>
        <w:t xml:space="preserve">BTA First Travel </w:t>
      </w:r>
      <w:proofErr w:type="gramStart"/>
      <w:r>
        <w:t>AG :</w:t>
      </w:r>
      <w:proofErr w:type="gramEnd"/>
      <w:r>
        <w:t xml:space="preserve"> Telephone: +41 (0) 21 644 22 99; Email: ERS@btafirst.com </w:t>
      </w:r>
    </w:p>
    <w:p w14:paraId="06611FED" w14:textId="18852A4B" w:rsidR="00CA7491" w:rsidRDefault="00CA7491" w:rsidP="00CA7491">
      <w:r>
        <w:t xml:space="preserve">2.2. If BTA is not used, ELF must be notified within two weeks of the date of the invitation. </w:t>
      </w:r>
    </w:p>
    <w:p w14:paraId="1D67AFB9" w14:textId="2B25EBA9" w:rsidR="00CA7491" w:rsidRDefault="00CA7491" w:rsidP="00CA7491">
      <w:r>
        <w:t xml:space="preserve">2.3. ELF covers only the cost of economy class flights from the hometown to the meeting </w:t>
      </w:r>
      <w:proofErr w:type="gramStart"/>
      <w:r>
        <w:t>destination  and</w:t>
      </w:r>
      <w:proofErr w:type="gramEnd"/>
      <w:r>
        <w:t xml:space="preserve"> return (first class considered for international travel). For other itineraries, ELF will cover the cost up to the equivalent of the price quoted by BTA for the return flight from the hometown to the meeting destination. </w:t>
      </w:r>
    </w:p>
    <w:p w14:paraId="2DCD1364" w14:textId="04C382DD" w:rsidR="00CA7491" w:rsidRDefault="00CA7491" w:rsidP="00CA7491">
      <w:r>
        <w:t xml:space="preserve">Any cost supplement (flexible ticket, business class, etc) will NOT be covered by ELF. </w:t>
      </w:r>
    </w:p>
    <w:p w14:paraId="37925759" w14:textId="2145E2C4" w:rsidR="00CA7491" w:rsidRDefault="00CA7491" w:rsidP="00CA7491">
      <w:r>
        <w:t xml:space="preserve">2.5. In exceptional circumstances (e.g. serious illness, force majeure, etc), once the flight ticket has been issued, any additional costs (flight rebooking, etc) will be covered by ELF. Should it be necessary to change or cancel a flight for any reason, ELF must be contacted beforehand. </w:t>
      </w:r>
    </w:p>
    <w:p w14:paraId="042DB79E" w14:textId="77777777" w:rsidR="00CA7491" w:rsidRPr="00CA7491" w:rsidRDefault="00CA7491" w:rsidP="00CA7491">
      <w:pPr>
        <w:rPr>
          <w:b/>
          <w:bCs/>
        </w:rPr>
      </w:pPr>
      <w:r w:rsidRPr="00CA7491">
        <w:rPr>
          <w:b/>
          <w:bCs/>
        </w:rPr>
        <w:t xml:space="preserve">3. RAIL TRAVEL </w:t>
      </w:r>
    </w:p>
    <w:p w14:paraId="5A42CE89" w14:textId="75E7DFBA" w:rsidR="00CA7491" w:rsidRDefault="00CA7491" w:rsidP="00CA7491">
      <w:r>
        <w:t xml:space="preserve">3.1. If participants wish to travel by train to attend the events, they are requested to book the ticket themselves. Reimbursement will be processed on a basis of the cost of a first class return train ticket from the hometown to the event destination. </w:t>
      </w:r>
    </w:p>
    <w:p w14:paraId="4FFA4E63" w14:textId="77777777" w:rsidR="00CA7491" w:rsidRPr="00CA7491" w:rsidRDefault="00CA7491" w:rsidP="00CA7491">
      <w:pPr>
        <w:rPr>
          <w:b/>
          <w:bCs/>
        </w:rPr>
      </w:pPr>
      <w:r w:rsidRPr="00CA7491">
        <w:rPr>
          <w:b/>
          <w:bCs/>
        </w:rPr>
        <w:t xml:space="preserve">4. VEHICLE AND TAXI TRANSPORTATION </w:t>
      </w:r>
    </w:p>
    <w:p w14:paraId="595A211E" w14:textId="2AF47887" w:rsidR="00CA7491" w:rsidRDefault="00CA7491" w:rsidP="00CA7491">
      <w:r>
        <w:t xml:space="preserve">4.1. Personal vehicle transportation to the nearest train station or airport will be reimbursed on a </w:t>
      </w:r>
      <w:proofErr w:type="gramStart"/>
      <w:r>
        <w:t>basis  of</w:t>
      </w:r>
      <w:proofErr w:type="gramEnd"/>
      <w:r>
        <w:t xml:space="preserve"> € 0.45 per kilometre (to a maximum of 120 km each way). </w:t>
      </w:r>
    </w:p>
    <w:p w14:paraId="2524454F" w14:textId="6E798360" w:rsidR="00CA7491" w:rsidRDefault="00CA7491" w:rsidP="00CA7491">
      <w:r>
        <w:t xml:space="preserve">4.2. If personal vehicle transportation to event destination is preferred, ELF will not necessarily refund per kilometre. Reimbursement will be processed up to the equivalent of the price of a first class return train ticket from the hometown to the event destination. </w:t>
      </w:r>
    </w:p>
    <w:p w14:paraId="7B83A3B7" w14:textId="77777777" w:rsidR="00CA7491" w:rsidRDefault="00CA7491" w:rsidP="00CA7491">
      <w:r>
        <w:t xml:space="preserve">4.3. Parking fees will be reimbursed up to a maximum of € 80. </w:t>
      </w:r>
    </w:p>
    <w:p w14:paraId="3CA7C3BE" w14:textId="3335B5A3" w:rsidR="00CA7491" w:rsidRDefault="00CA7491" w:rsidP="00CA7491">
      <w:r>
        <w:t xml:space="preserve">4.4. Taxi or private hire transport fares will be reimbursed to the nearest train station or airport with a maximum of € 80 each way. </w:t>
      </w:r>
    </w:p>
    <w:p w14:paraId="0B0D2299" w14:textId="10DE3F2B" w:rsidR="00CA7491" w:rsidRPr="00CA7491" w:rsidRDefault="00CA7491" w:rsidP="00CA7491">
      <w:pPr>
        <w:rPr>
          <w:b/>
          <w:bCs/>
        </w:rPr>
      </w:pPr>
      <w:r>
        <w:br w:type="page"/>
      </w:r>
      <w:r w:rsidRPr="00CA7491">
        <w:rPr>
          <w:b/>
          <w:bCs/>
        </w:rPr>
        <w:lastRenderedPageBreak/>
        <w:t xml:space="preserve">5. HOTEL ACCOMODATION AND MEALS </w:t>
      </w:r>
    </w:p>
    <w:p w14:paraId="7F4774FF" w14:textId="1539D021" w:rsidR="00CA7491" w:rsidRDefault="00CA7491" w:rsidP="00CA7491">
      <w:r>
        <w:t xml:space="preserve">5.1. Hotel accommodation and daily breakfast in a designated hotel or restaurant will be booked and paid by ELF. </w:t>
      </w:r>
    </w:p>
    <w:p w14:paraId="5119CC68" w14:textId="1DD7CEAE" w:rsidR="00CA7491" w:rsidRDefault="00CA7491" w:rsidP="00CA7491">
      <w:r>
        <w:t xml:space="preserve">5.2. Only when it is impossible to arrive in time for the meeting or to return home the same day, or due to health needs, ELF will cover an extra night. </w:t>
      </w:r>
    </w:p>
    <w:p w14:paraId="195D299C" w14:textId="68CE7B73" w:rsidR="00CA7491" w:rsidRDefault="00CA7491" w:rsidP="00CA7491">
      <w:r>
        <w:t>5.3. Unless the participant is notified that meals are provided by ELF, the expenses for meals cannot exceed €50 per day. Any missed organised meal will not be reimbursed.</w:t>
      </w:r>
    </w:p>
    <w:p w14:paraId="26120417" w14:textId="77777777" w:rsidR="00CA7491" w:rsidRPr="00CA7491" w:rsidRDefault="00CA7491" w:rsidP="00CA7491">
      <w:pPr>
        <w:rPr>
          <w:b/>
          <w:bCs/>
        </w:rPr>
      </w:pPr>
      <w:r w:rsidRPr="00CA7491">
        <w:rPr>
          <w:b/>
          <w:bCs/>
        </w:rPr>
        <w:t xml:space="preserve">6. OTHER EXPENSES </w:t>
      </w:r>
    </w:p>
    <w:p w14:paraId="1C33A599" w14:textId="3D60A3F5" w:rsidR="00CA7491" w:rsidRDefault="00CA7491" w:rsidP="00CA7491">
      <w:r>
        <w:t xml:space="preserve">6.1. ELF will refund internet access costs for the duration of the time the participant is at the meeting. </w:t>
      </w:r>
    </w:p>
    <w:p w14:paraId="04649DC0" w14:textId="20E484F6" w:rsidR="00CA7491" w:rsidRDefault="00CA7491" w:rsidP="00CA7491">
      <w:r>
        <w:t xml:space="preserve">6.2. NOT covered by ELF: </w:t>
      </w:r>
    </w:p>
    <w:p w14:paraId="230486F3" w14:textId="77777777" w:rsidR="00CA7491" w:rsidRDefault="00CA7491" w:rsidP="00CA7491">
      <w:r>
        <w:t xml:space="preserve">• Lounge access expenses (airports, train stations, etc). </w:t>
      </w:r>
    </w:p>
    <w:p w14:paraId="171DAD87" w14:textId="79CD93FA" w:rsidR="00CA7491" w:rsidRDefault="00CA7491" w:rsidP="00CA7491">
      <w:r>
        <w:t xml:space="preserve">• Incidental expenses such as mini-bar, other bar bills, room service, room service breakfast, laundry and personal phone calls. </w:t>
      </w:r>
    </w:p>
    <w:p w14:paraId="6896D381" w14:textId="437A9B94" w:rsidR="00CA7491" w:rsidRDefault="00CA7491" w:rsidP="00CA7491">
      <w:r>
        <w:t xml:space="preserve">6.3. Any other expenses not mentioned should be discussed in advance with ELF. </w:t>
      </w:r>
    </w:p>
    <w:p w14:paraId="7D3CF64B" w14:textId="77777777" w:rsidR="00CA7491" w:rsidRPr="00CA7491" w:rsidRDefault="00CA7491" w:rsidP="00CA7491">
      <w:pPr>
        <w:rPr>
          <w:b/>
          <w:bCs/>
        </w:rPr>
      </w:pPr>
      <w:r w:rsidRPr="00CA7491">
        <w:rPr>
          <w:b/>
          <w:bCs/>
        </w:rPr>
        <w:t xml:space="preserve">7. TRAVEL EXPENSE REPORT </w:t>
      </w:r>
    </w:p>
    <w:p w14:paraId="26C193CF" w14:textId="77777777" w:rsidR="00CA7491" w:rsidRDefault="00CA7491" w:rsidP="00CA7491">
      <w:r>
        <w:t xml:space="preserve">7.1. Claims can be submitted in the following ways: </w:t>
      </w:r>
    </w:p>
    <w:p w14:paraId="6B5029B7" w14:textId="77777777" w:rsidR="00CA7491" w:rsidRDefault="00CA7491" w:rsidP="00CA7491">
      <w:r>
        <w:t xml:space="preserve">a) Online through </w:t>
      </w:r>
      <w:proofErr w:type="spellStart"/>
      <w:r>
        <w:t>myERS</w:t>
      </w:r>
      <w:proofErr w:type="spellEnd"/>
      <w:r>
        <w:t xml:space="preserve"> portal homepage (advised) </w:t>
      </w:r>
    </w:p>
    <w:p w14:paraId="7905FD39" w14:textId="50FEE7C3" w:rsidR="00CA7491" w:rsidRDefault="00CA7491" w:rsidP="00CA7491">
      <w:r>
        <w:t xml:space="preserve">A few days after the event, participants will receive an email informing them that the online reimbursement tool is available. If participants encounter any issues with the online tool, they are requested to contact their ELF event organiser to find an alternative. </w:t>
      </w:r>
    </w:p>
    <w:p w14:paraId="75D06153" w14:textId="77777777" w:rsidR="00CA7491" w:rsidRDefault="00CA7491" w:rsidP="00CA7491">
      <w:r>
        <w:t xml:space="preserve">All original receipts must be scanned and uploaded. </w:t>
      </w:r>
    </w:p>
    <w:p w14:paraId="6FB5DEE0" w14:textId="384F6355" w:rsidR="00CA7491" w:rsidRDefault="00CA7491" w:rsidP="00CA7491">
      <w:r>
        <w:t xml:space="preserve">b) By regular mail: only when other above-mentioned options </w:t>
      </w:r>
      <w:proofErr w:type="gramStart"/>
      <w:r>
        <w:t>is</w:t>
      </w:r>
      <w:proofErr w:type="gramEnd"/>
      <w:r>
        <w:t xml:space="preserve"> not available. </w:t>
      </w:r>
    </w:p>
    <w:p w14:paraId="7D87C5A6" w14:textId="58A29489" w:rsidR="00CA7491" w:rsidRDefault="00CA7491" w:rsidP="00CA7491">
      <w:r>
        <w:t xml:space="preserve">7.2. Reimbursement will only be actioned when receipts are supplied. For fiscal reasons, submission of credit card slips without valid receipts will NOT be recognised. </w:t>
      </w:r>
    </w:p>
    <w:p w14:paraId="303874CC" w14:textId="77664E64" w:rsidR="00CA7491" w:rsidRDefault="00CA7491" w:rsidP="00CA7491">
      <w:r>
        <w:t xml:space="preserve">7.3. In general, claims must be submitted within three months following the meeting. In specific cases, and upon request only, an exceptional delay of three months may be considered. Reimbursement requests submitted later than six months following the meeting will not be considered. </w:t>
      </w:r>
    </w:p>
    <w:p w14:paraId="025FE87D" w14:textId="4EE05DB4" w:rsidR="00CA7491" w:rsidRDefault="00CA7491" w:rsidP="00CA7491">
      <w:r>
        <w:t xml:space="preserve">7.4. The approval of the Treasurer might have to be foreseen for unusually large claims. If an unusually large expense is anticipated, please contact ELF to discuss it. </w:t>
      </w:r>
    </w:p>
    <w:p w14:paraId="677E4232" w14:textId="1077AC1E" w:rsidR="005A6829" w:rsidRDefault="00CA7491" w:rsidP="00CA7491">
      <w:r>
        <w:t>7.5. All original receipts and bills must be kept for 12 months after the event as they may be claimed for audit purposes.</w:t>
      </w:r>
    </w:p>
    <w:sectPr w:rsidR="005A6829">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19FB08" w14:textId="77777777" w:rsidR="00723309" w:rsidRDefault="00723309" w:rsidP="00CA7491">
      <w:pPr>
        <w:spacing w:after="0" w:line="240" w:lineRule="auto"/>
      </w:pPr>
      <w:r>
        <w:separator/>
      </w:r>
    </w:p>
  </w:endnote>
  <w:endnote w:type="continuationSeparator" w:id="0">
    <w:p w14:paraId="60F29769" w14:textId="77777777" w:rsidR="00723309" w:rsidRDefault="00723309" w:rsidP="00CA74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E04C94" w14:textId="77777777" w:rsidR="00723309" w:rsidRDefault="00723309" w:rsidP="00CA7491">
      <w:pPr>
        <w:spacing w:after="0" w:line="240" w:lineRule="auto"/>
      </w:pPr>
      <w:r>
        <w:separator/>
      </w:r>
    </w:p>
  </w:footnote>
  <w:footnote w:type="continuationSeparator" w:id="0">
    <w:p w14:paraId="32E0885B" w14:textId="77777777" w:rsidR="00723309" w:rsidRDefault="00723309" w:rsidP="00CA74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7815F7" w14:textId="77777777" w:rsidR="00CA7491" w:rsidRDefault="00CE6C46" w:rsidP="00CA7491">
    <w:pPr>
      <w:pStyle w:val="Header"/>
      <w:jc w:val="center"/>
    </w:pPr>
    <w:r>
      <w:rPr>
        <w:noProof/>
      </w:rPr>
      <w:drawing>
        <wp:inline distT="0" distB="0" distL="0" distR="0" wp14:anchorId="280BEE0E" wp14:editId="5E05457F">
          <wp:extent cx="2874010" cy="958428"/>
          <wp:effectExtent l="0" t="0" r="2540" b="0"/>
          <wp:docPr id="1" name="Picture 1" descr="Text, logo&#10;&#10;Description automatically generated">
            <a:extLst xmlns:a="http://schemas.openxmlformats.org/drawingml/2006/main">
              <a:ext uri="{FF2B5EF4-FFF2-40B4-BE49-F238E27FC236}">
                <a16:creationId xmlns:a16="http://schemas.microsoft.com/office/drawing/2014/main" id="{C3F3098C-6AFC-4127-B1B5-84CD783937E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880977" cy="960752"/>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491"/>
    <w:rsid w:val="000005C8"/>
    <w:rsid w:val="00057022"/>
    <w:rsid w:val="00120745"/>
    <w:rsid w:val="001A6EC0"/>
    <w:rsid w:val="002A4E07"/>
    <w:rsid w:val="002E148D"/>
    <w:rsid w:val="002E5477"/>
    <w:rsid w:val="003A0855"/>
    <w:rsid w:val="00412CAC"/>
    <w:rsid w:val="005A6829"/>
    <w:rsid w:val="006B129E"/>
    <w:rsid w:val="00723309"/>
    <w:rsid w:val="0083540A"/>
    <w:rsid w:val="0086018B"/>
    <w:rsid w:val="00861574"/>
    <w:rsid w:val="00943FD4"/>
    <w:rsid w:val="00A13E96"/>
    <w:rsid w:val="00A67CF3"/>
    <w:rsid w:val="00AA5FCA"/>
    <w:rsid w:val="00B92BC2"/>
    <w:rsid w:val="00BB4F48"/>
    <w:rsid w:val="00C42D6F"/>
    <w:rsid w:val="00CA7491"/>
    <w:rsid w:val="00CE18D2"/>
    <w:rsid w:val="00CE6C46"/>
    <w:rsid w:val="00D40AFE"/>
    <w:rsid w:val="00D700B0"/>
    <w:rsid w:val="00D95119"/>
    <w:rsid w:val="00D9547B"/>
    <w:rsid w:val="00E95552"/>
    <w:rsid w:val="00F40681"/>
    <w:rsid w:val="00FD3B9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6D0A2"/>
  <w15:chartTrackingRefBased/>
  <w15:docId w15:val="{51948CEF-1D58-4FAE-9C7B-E5DDC5185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74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491"/>
  </w:style>
  <w:style w:type="paragraph" w:styleId="Footer">
    <w:name w:val="footer"/>
    <w:basedOn w:val="Normal"/>
    <w:link w:val="FooterChar"/>
    <w:uiPriority w:val="99"/>
    <w:unhideWhenUsed/>
    <w:rsid w:val="00CA74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4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0EB5F8EF0F7D840A5437A3C83916D79" ma:contentTypeVersion="22" ma:contentTypeDescription="Create a new document." ma:contentTypeScope="" ma:versionID="5729d82fba4d5f3473423738ae2af095">
  <xsd:schema xmlns:xsd="http://www.w3.org/2001/XMLSchema" xmlns:xs="http://www.w3.org/2001/XMLSchema" xmlns:p="http://schemas.microsoft.com/office/2006/metadata/properties" xmlns:ns2="c18eef1f-f2b9-433e-b253-616cf7aaab37" xmlns:ns3="8b09d1b6-71e5-4e7b-b351-6094cc352de1" targetNamespace="http://schemas.microsoft.com/office/2006/metadata/properties" ma:root="true" ma:fieldsID="e4168e640f02f8977d247b0fab3bfd20" ns2:_="" ns3:_="">
    <xsd:import namespace="c18eef1f-f2b9-433e-b253-616cf7aaab37"/>
    <xsd:import namespace="8b09d1b6-71e5-4e7b-b351-6094cc352de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8eef1f-f2b9-433e-b253-616cf7aaab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6a909a8b-788a-49b2-847e-d5fa8770501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b09d1b6-71e5-4e7b-b351-6094cc352de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a58f8650-79c3-4658-bd4b-2b60d904f442}" ma:internalName="TaxCatchAll" ma:showField="CatchAllData" ma:web="8b09d1b6-71e5-4e7b-b351-6094cc352de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8b09d1b6-71e5-4e7b-b351-6094cc352de1" xsi:nil="true"/>
    <lcf76f155ced4ddcb4097134ff3c332f xmlns="c18eef1f-f2b9-433e-b253-616cf7aaab3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F9517C-71A9-415D-ADC8-9CA42BF13F1D}">
  <ds:schemaRefs>
    <ds:schemaRef ds:uri="http://schemas.microsoft.com/sharepoint/v3/contenttype/forms"/>
  </ds:schemaRefs>
</ds:datastoreItem>
</file>

<file path=customXml/itemProps2.xml><?xml version="1.0" encoding="utf-8"?>
<ds:datastoreItem xmlns:ds="http://schemas.openxmlformats.org/officeDocument/2006/customXml" ds:itemID="{48B0AE8B-A4C6-4AA7-85CB-D7A3F51B87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8eef1f-f2b9-433e-b253-616cf7aaab37"/>
    <ds:schemaRef ds:uri="8b09d1b6-71e5-4e7b-b351-6094cc352d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3DCC7CC-36CC-4D73-ADBD-9639EDCC317B}">
  <ds:schemaRefs>
    <ds:schemaRef ds:uri="http://schemas.microsoft.com/office/2006/metadata/properties"/>
    <ds:schemaRef ds:uri="http://schemas.microsoft.com/office/infopath/2007/PartnerControls"/>
    <ds:schemaRef ds:uri="8b09d1b6-71e5-4e7b-b351-6094cc352de1"/>
    <ds:schemaRef ds:uri="c18eef1f-f2b9-433e-b253-616cf7aaab37"/>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691</Words>
  <Characters>3942</Characters>
  <Application>Microsoft Office Word</Application>
  <DocSecurity>0</DocSecurity>
  <Lines>32</Lines>
  <Paragraphs>9</Paragraphs>
  <ScaleCrop>false</ScaleCrop>
  <Company/>
  <LinksUpToDate>false</LinksUpToDate>
  <CharactersWithSpaces>4624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Pippa Powell</dc:creator>
  <cp:keywords/>
  <dc:description/>
  <cp:lastModifiedBy>Courtney Coleman</cp:lastModifiedBy>
  <cp:revision>3</cp:revision>
  <dcterms:created xsi:type="dcterms:W3CDTF">2026-04-29T16:17:00Z</dcterms:created>
  <dcterms:modified xsi:type="dcterms:W3CDTF">2026-04-29T16:17:00Z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0x01010080EB5F8EF0F7D840A5437A3C83916D79</vt:lpwstr>
  </property>
  <property fmtid="{D5CDD505-2E9C-101B-9397-08002B2CF9AE}" pid="3" name="MediaServiceImageTags">
    <vt:lpwstr/>
  </property>
  <property fmtid="{D5CDD505-2E9C-101B-9397-08002B2CF9AE}" pid="4" name="docLang">
    <vt:lpwstr>en</vt:lpwstr>
  </property>
</Properties>
</file>